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B0AB3" w14:textId="77777777" w:rsidR="003B7B52" w:rsidRDefault="009B729F" w:rsidP="003B7B52">
      <w:pPr>
        <w:spacing w:after="0" w:line="930" w:lineRule="atLeast"/>
        <w:outlineLvl w:val="2"/>
        <w:rPr>
          <w:rFonts w:ascii="Roboto" w:eastAsia="Times New Roman" w:hAnsi="Roboto" w:cs="Times New Roman"/>
          <w:color w:val="3E464C"/>
          <w:sz w:val="68"/>
          <w:szCs w:val="68"/>
          <w:lang w:eastAsia="cs-CZ"/>
        </w:rPr>
      </w:pPr>
      <w:r w:rsidRPr="009B729F">
        <w:rPr>
          <w:rFonts w:ascii="Roboto" w:eastAsia="Times New Roman" w:hAnsi="Roboto" w:cs="Times New Roman"/>
          <w:color w:val="3E464C"/>
          <w:sz w:val="68"/>
          <w:szCs w:val="68"/>
          <w:lang w:eastAsia="cs-CZ"/>
        </w:rPr>
        <w:t>Základní informace</w:t>
      </w:r>
    </w:p>
    <w:p w14:paraId="11F6BB7B" w14:textId="65A5383B" w:rsidR="009B729F" w:rsidRPr="009B729F" w:rsidRDefault="009B729F" w:rsidP="003B7B52">
      <w:pPr>
        <w:spacing w:after="0" w:line="930" w:lineRule="atLeast"/>
        <w:outlineLvl w:val="2"/>
        <w:rPr>
          <w:rFonts w:ascii="Roboto" w:eastAsia="Times New Roman" w:hAnsi="Roboto" w:cs="Times New Roman"/>
          <w:color w:val="778894"/>
          <w:sz w:val="21"/>
          <w:szCs w:val="21"/>
          <w:lang w:eastAsia="cs-CZ"/>
        </w:rPr>
      </w:pPr>
      <w:r w:rsidRPr="009B729F">
        <w:rPr>
          <w:rFonts w:ascii="Arial" w:eastAsia="Times New Roman" w:hAnsi="Arial" w:cs="Arial"/>
          <w:b/>
          <w:bCs/>
          <w:color w:val="E6007E"/>
          <w:sz w:val="28"/>
          <w:szCs w:val="28"/>
          <w:lang w:eastAsia="cs-CZ"/>
        </w:rPr>
        <w:t>Platná pravidla při přijímání žáků do 1. tříd</w:t>
      </w:r>
    </w:p>
    <w:p w14:paraId="41830B17" w14:textId="77777777" w:rsidR="009B729F" w:rsidRPr="009B729F" w:rsidRDefault="009B729F" w:rsidP="009B729F">
      <w:pPr>
        <w:shd w:val="clear" w:color="auto" w:fill="FFFFFF"/>
        <w:spacing w:after="0" w:line="240" w:lineRule="auto"/>
        <w:jc w:val="both"/>
        <w:rPr>
          <w:rFonts w:ascii="Roboto" w:eastAsia="Times New Roman" w:hAnsi="Roboto" w:cs="Times New Roman"/>
          <w:color w:val="778894"/>
          <w:sz w:val="21"/>
          <w:szCs w:val="21"/>
          <w:lang w:eastAsia="cs-CZ"/>
        </w:rPr>
      </w:pPr>
      <w:r w:rsidRPr="009B729F">
        <w:rPr>
          <w:rFonts w:ascii="Arial" w:eastAsia="Times New Roman" w:hAnsi="Arial" w:cs="Arial"/>
          <w:color w:val="778894"/>
          <w:sz w:val="24"/>
          <w:szCs w:val="24"/>
          <w:lang w:eastAsia="cs-CZ"/>
        </w:rPr>
        <w:t>V souladu s § 36 odst. 2 zákona č. 561/2004 Sb., o předškolním, základním, středním, vyšším odborném a jiném vzdělávání (dále jen „školský zákon“), ve znění pozdějších předpisů, se </w:t>
      </w:r>
      <w:r w:rsidRPr="009B729F">
        <w:rPr>
          <w:rFonts w:ascii="Arial" w:eastAsia="Times New Roman" w:hAnsi="Arial" w:cs="Arial"/>
          <w:b/>
          <w:bCs/>
          <w:color w:val="778894"/>
          <w:sz w:val="24"/>
          <w:szCs w:val="24"/>
          <w:lang w:eastAsia="cs-CZ"/>
        </w:rPr>
        <w:t>povinná školní docházka</w:t>
      </w:r>
      <w:r w:rsidRPr="009B729F">
        <w:rPr>
          <w:rFonts w:ascii="Arial" w:eastAsia="Times New Roman" w:hAnsi="Arial" w:cs="Arial"/>
          <w:color w:val="778894"/>
          <w:sz w:val="24"/>
          <w:szCs w:val="24"/>
          <w:lang w:eastAsia="cs-CZ"/>
        </w:rPr>
        <w:t>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p>
    <w:p w14:paraId="5B4D4E0A" w14:textId="2D3B38FC" w:rsidR="009B729F" w:rsidRPr="009B729F" w:rsidRDefault="009B729F" w:rsidP="009B729F">
      <w:pPr>
        <w:shd w:val="clear" w:color="auto" w:fill="FFFFFF"/>
        <w:spacing w:after="0" w:line="240" w:lineRule="auto"/>
        <w:jc w:val="both"/>
        <w:rPr>
          <w:rFonts w:ascii="Roboto" w:eastAsia="Times New Roman" w:hAnsi="Roboto" w:cs="Times New Roman"/>
          <w:color w:val="778894"/>
          <w:sz w:val="21"/>
          <w:szCs w:val="21"/>
          <w:lang w:eastAsia="cs-CZ"/>
        </w:rPr>
      </w:pPr>
      <w:r w:rsidRPr="009B729F">
        <w:rPr>
          <w:rFonts w:ascii="Arial" w:eastAsia="Times New Roman" w:hAnsi="Arial" w:cs="Arial"/>
          <w:b/>
          <w:bCs/>
          <w:color w:val="778894"/>
          <w:sz w:val="24"/>
          <w:szCs w:val="24"/>
          <w:lang w:eastAsia="cs-CZ"/>
        </w:rPr>
        <w:t>Zákonný zástupce je povinen v souladu s § 36 odst. 4 školského zákona přihlásit dítě k zápisu k povinné školní docházce, a to v době od 1. dubna do 30. dubna kalendářního roku, v němž má dítě zahájit povinnou školní docházku.</w:t>
      </w:r>
      <w:r w:rsidRPr="009B729F">
        <w:rPr>
          <w:rFonts w:ascii="Roboto" w:eastAsia="Times New Roman" w:hAnsi="Roboto" w:cs="Times New Roman"/>
          <w:color w:val="778894"/>
          <w:sz w:val="21"/>
          <w:szCs w:val="21"/>
          <w:lang w:eastAsia="cs-CZ"/>
        </w:rPr>
        <w:br/>
      </w:r>
      <w:r w:rsidRPr="009B729F">
        <w:rPr>
          <w:rFonts w:ascii="Arial" w:eastAsia="Times New Roman" w:hAnsi="Arial" w:cs="Arial"/>
          <w:color w:val="778894"/>
          <w:sz w:val="24"/>
          <w:szCs w:val="24"/>
          <w:lang w:eastAsia="cs-CZ"/>
        </w:rPr>
        <w:t>Povinná školní docházka je stanovena § 36 školského zákona a začíná počátkem školního roku, který následuje po dni,</w:t>
      </w:r>
      <w:r w:rsidRPr="009B729F">
        <w:rPr>
          <w:rFonts w:ascii="Arial" w:eastAsia="Times New Roman" w:hAnsi="Arial" w:cs="Arial"/>
          <w:b/>
          <w:bCs/>
          <w:color w:val="778894"/>
          <w:sz w:val="24"/>
          <w:szCs w:val="24"/>
          <w:lang w:eastAsia="cs-CZ"/>
        </w:rPr>
        <w:t> kdy dítě dosáhne šestého roku věku,</w:t>
      </w:r>
      <w:r w:rsidRPr="009B729F">
        <w:rPr>
          <w:rFonts w:ascii="Arial" w:eastAsia="Times New Roman" w:hAnsi="Arial" w:cs="Arial"/>
          <w:color w:val="778894"/>
          <w:sz w:val="24"/>
          <w:szCs w:val="24"/>
          <w:lang w:eastAsia="cs-CZ"/>
        </w:rPr>
        <w:t> pokud mu není povolen odklad. Dítě, které dosáhne šestého roku věku v době od září do konce června příslušného školního roku, </w:t>
      </w:r>
      <w:r w:rsidRPr="009B729F">
        <w:rPr>
          <w:rFonts w:ascii="Arial" w:eastAsia="Times New Roman" w:hAnsi="Arial" w:cs="Arial"/>
          <w:b/>
          <w:bCs/>
          <w:color w:val="778894"/>
          <w:sz w:val="24"/>
          <w:szCs w:val="24"/>
          <w:lang w:eastAsia="cs-CZ"/>
        </w:rPr>
        <w:t>může být přijato</w:t>
      </w:r>
      <w:r w:rsidRPr="009B729F">
        <w:rPr>
          <w:rFonts w:ascii="Arial" w:eastAsia="Times New Roman" w:hAnsi="Arial" w:cs="Arial"/>
          <w:color w:val="778894"/>
          <w:sz w:val="24"/>
          <w:szCs w:val="24"/>
          <w:lang w:eastAsia="cs-CZ"/>
        </w:rPr>
        <w:t>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14:paraId="3FB7C9EC" w14:textId="001EDF3B" w:rsidR="009B729F" w:rsidRPr="009B729F" w:rsidRDefault="009B729F" w:rsidP="009B729F">
      <w:pPr>
        <w:shd w:val="clear" w:color="auto" w:fill="FFFFFF"/>
        <w:spacing w:after="0" w:line="240" w:lineRule="auto"/>
        <w:jc w:val="both"/>
        <w:rPr>
          <w:rFonts w:ascii="Roboto" w:eastAsia="Times New Roman" w:hAnsi="Roboto" w:cs="Times New Roman"/>
          <w:color w:val="778894"/>
          <w:sz w:val="21"/>
          <w:szCs w:val="21"/>
          <w:lang w:eastAsia="cs-CZ"/>
        </w:rPr>
      </w:pPr>
      <w:r w:rsidRPr="009B729F">
        <w:rPr>
          <w:rFonts w:ascii="Arial" w:eastAsia="Times New Roman" w:hAnsi="Arial" w:cs="Arial"/>
          <w:color w:val="778894"/>
          <w:sz w:val="24"/>
          <w:szCs w:val="24"/>
          <w:lang w:eastAsia="cs-CZ"/>
        </w:rPr>
        <w:t>Žák plní povinnou školní docházku v základní škole zřízené obcí nebo svazkem obcí se sídlem ve školském obvodu (§ 178 odst. 2), v němž má žák místo trvalého pobytu (dále jen </w:t>
      </w:r>
      <w:r w:rsidRPr="009B729F">
        <w:rPr>
          <w:rFonts w:ascii="Arial" w:eastAsia="Times New Roman" w:hAnsi="Arial" w:cs="Arial"/>
          <w:b/>
          <w:bCs/>
          <w:color w:val="778894"/>
          <w:sz w:val="24"/>
          <w:szCs w:val="24"/>
          <w:lang w:eastAsia="cs-CZ"/>
        </w:rPr>
        <w:t>„spádová škola“)</w:t>
      </w:r>
      <w:r w:rsidRPr="009B729F">
        <w:rPr>
          <w:rFonts w:ascii="Arial" w:eastAsia="Times New Roman" w:hAnsi="Arial" w:cs="Arial"/>
          <w:color w:val="778894"/>
          <w:sz w:val="24"/>
          <w:szCs w:val="24"/>
          <w:lang w:eastAsia="cs-CZ"/>
        </w:rPr>
        <w:t>, pokud zákonný zástupce nezvolí pro žáka </w:t>
      </w:r>
      <w:r w:rsidRPr="009B729F">
        <w:rPr>
          <w:rFonts w:ascii="Arial" w:eastAsia="Times New Roman" w:hAnsi="Arial" w:cs="Arial"/>
          <w:b/>
          <w:bCs/>
          <w:color w:val="778894"/>
          <w:sz w:val="24"/>
          <w:szCs w:val="24"/>
          <w:lang w:eastAsia="cs-CZ"/>
        </w:rPr>
        <w:t>jinou než spádovou školu</w:t>
      </w:r>
      <w:r w:rsidRPr="009B729F">
        <w:rPr>
          <w:rFonts w:ascii="Arial" w:eastAsia="Times New Roman" w:hAnsi="Arial" w:cs="Arial"/>
          <w:color w:val="778894"/>
          <w:sz w:val="24"/>
          <w:szCs w:val="24"/>
          <w:lang w:eastAsia="cs-CZ"/>
        </w:rPr>
        <w:t>. Ředitel spádové školy je povinen přednostně přijmout žáky s místem trvalého pobytu v příslušném školském obvodu.</w:t>
      </w:r>
    </w:p>
    <w:p w14:paraId="2661886E" w14:textId="77777777" w:rsidR="003B7B52" w:rsidRDefault="003B7B52" w:rsidP="009B729F">
      <w:pPr>
        <w:shd w:val="clear" w:color="auto" w:fill="FFFFFF"/>
        <w:spacing w:after="0" w:line="240" w:lineRule="auto"/>
        <w:rPr>
          <w:rFonts w:ascii="Arial" w:eastAsia="Times New Roman" w:hAnsi="Arial" w:cs="Arial"/>
          <w:b/>
          <w:bCs/>
          <w:color w:val="E6007E"/>
          <w:sz w:val="28"/>
          <w:szCs w:val="28"/>
          <w:lang w:eastAsia="cs-CZ"/>
        </w:rPr>
      </w:pPr>
    </w:p>
    <w:p w14:paraId="5912CEC6" w14:textId="31E48225" w:rsidR="00612648" w:rsidRDefault="009B729F" w:rsidP="009B729F">
      <w:pPr>
        <w:shd w:val="clear" w:color="auto" w:fill="FFFFFF"/>
        <w:spacing w:after="0" w:line="240" w:lineRule="auto"/>
        <w:rPr>
          <w:rFonts w:ascii="Arial" w:eastAsia="Times New Roman" w:hAnsi="Arial" w:cs="Arial"/>
          <w:color w:val="778894"/>
          <w:sz w:val="24"/>
          <w:szCs w:val="24"/>
          <w:lang w:eastAsia="cs-CZ"/>
        </w:rPr>
      </w:pPr>
      <w:r w:rsidRPr="009B729F">
        <w:rPr>
          <w:rFonts w:ascii="Arial" w:eastAsia="Times New Roman" w:hAnsi="Arial" w:cs="Arial"/>
          <w:b/>
          <w:bCs/>
          <w:color w:val="E6007E"/>
          <w:sz w:val="28"/>
          <w:szCs w:val="28"/>
          <w:lang w:eastAsia="cs-CZ"/>
        </w:rPr>
        <w:t>Vydání rozhodnutí o přijetí k povinné školní docházce</w:t>
      </w:r>
      <w:r w:rsidRPr="009B729F">
        <w:rPr>
          <w:rFonts w:ascii="Arial" w:eastAsia="Times New Roman" w:hAnsi="Arial" w:cs="Arial"/>
          <w:color w:val="778894"/>
          <w:sz w:val="24"/>
          <w:szCs w:val="24"/>
          <w:lang w:eastAsia="cs-CZ"/>
        </w:rPr>
        <w:t> </w:t>
      </w:r>
    </w:p>
    <w:p w14:paraId="354E1BC2" w14:textId="65E9E569" w:rsidR="00612648" w:rsidRDefault="009B729F" w:rsidP="009B729F">
      <w:pPr>
        <w:shd w:val="clear" w:color="auto" w:fill="FFFFFF"/>
        <w:spacing w:after="0" w:line="240" w:lineRule="auto"/>
        <w:rPr>
          <w:rFonts w:ascii="Arial" w:eastAsia="Times New Roman" w:hAnsi="Arial" w:cs="Arial"/>
          <w:color w:val="778894"/>
          <w:sz w:val="24"/>
          <w:szCs w:val="24"/>
          <w:lang w:eastAsia="cs-CZ"/>
        </w:rPr>
      </w:pPr>
      <w:r w:rsidRPr="009B729F">
        <w:rPr>
          <w:rFonts w:ascii="Arial" w:eastAsia="Times New Roman" w:hAnsi="Arial" w:cs="Arial"/>
          <w:color w:val="778894"/>
          <w:sz w:val="24"/>
          <w:szCs w:val="24"/>
          <w:lang w:eastAsia="cs-CZ"/>
        </w:rPr>
        <w:t xml:space="preserve">Na webových stránkách školy a na </w:t>
      </w:r>
      <w:r>
        <w:rPr>
          <w:rFonts w:ascii="Arial" w:eastAsia="Times New Roman" w:hAnsi="Arial" w:cs="Arial"/>
          <w:color w:val="778894"/>
          <w:sz w:val="24"/>
          <w:szCs w:val="24"/>
          <w:lang w:eastAsia="cs-CZ"/>
        </w:rPr>
        <w:t>vstupních dveřích</w:t>
      </w:r>
      <w:r w:rsidRPr="009B729F">
        <w:rPr>
          <w:rFonts w:ascii="Arial" w:eastAsia="Times New Roman" w:hAnsi="Arial" w:cs="Arial"/>
          <w:color w:val="778894"/>
          <w:sz w:val="24"/>
          <w:szCs w:val="24"/>
          <w:lang w:eastAsia="cs-CZ"/>
        </w:rPr>
        <w:t xml:space="preserve"> školy bude vyvěšen seznam registračních čísel přijatých dětí.</w:t>
      </w:r>
    </w:p>
    <w:p w14:paraId="598A1C06" w14:textId="5119D95D" w:rsidR="00612648" w:rsidRDefault="009B729F" w:rsidP="009B729F">
      <w:pPr>
        <w:shd w:val="clear" w:color="auto" w:fill="FFFFFF"/>
        <w:spacing w:after="0" w:line="240" w:lineRule="auto"/>
        <w:rPr>
          <w:rFonts w:ascii="Arial" w:eastAsia="Times New Roman" w:hAnsi="Arial" w:cs="Arial"/>
          <w:color w:val="778894"/>
          <w:sz w:val="24"/>
          <w:szCs w:val="24"/>
          <w:lang w:eastAsia="cs-CZ"/>
        </w:rPr>
      </w:pPr>
      <w:r w:rsidRPr="009B729F">
        <w:rPr>
          <w:rFonts w:ascii="Arial" w:eastAsia="Times New Roman" w:hAnsi="Arial" w:cs="Arial"/>
          <w:color w:val="778894"/>
          <w:sz w:val="24"/>
          <w:szCs w:val="24"/>
          <w:lang w:eastAsia="cs-CZ"/>
        </w:rPr>
        <w:t>Rozhodnutí vydává ředitelka školy bezodkladně, nejpozději do 30 dnů od zahájení správního řízení. </w:t>
      </w:r>
    </w:p>
    <w:p w14:paraId="50F8AB48" w14:textId="67B4939C" w:rsidR="009B729F" w:rsidRPr="009B729F" w:rsidRDefault="009B729F" w:rsidP="009B729F">
      <w:pPr>
        <w:shd w:val="clear" w:color="auto" w:fill="FFFFFF"/>
        <w:spacing w:after="0" w:line="240" w:lineRule="auto"/>
        <w:rPr>
          <w:rFonts w:ascii="Roboto" w:eastAsia="Times New Roman" w:hAnsi="Roboto" w:cs="Times New Roman"/>
          <w:color w:val="778894"/>
          <w:sz w:val="21"/>
          <w:szCs w:val="21"/>
          <w:lang w:eastAsia="cs-CZ"/>
        </w:rPr>
      </w:pPr>
      <w:r w:rsidRPr="009B729F">
        <w:rPr>
          <w:rFonts w:ascii="Arial" w:eastAsia="Times New Roman" w:hAnsi="Arial" w:cs="Arial"/>
          <w:color w:val="778894"/>
          <w:sz w:val="24"/>
          <w:szCs w:val="24"/>
          <w:lang w:eastAsia="cs-CZ"/>
        </w:rPr>
        <w:t xml:space="preserve">Rozhodnutí má </w:t>
      </w:r>
      <w:r>
        <w:rPr>
          <w:rFonts w:ascii="Arial" w:eastAsia="Times New Roman" w:hAnsi="Arial" w:cs="Arial"/>
          <w:color w:val="778894"/>
          <w:sz w:val="24"/>
          <w:szCs w:val="24"/>
          <w:lang w:eastAsia="cs-CZ"/>
        </w:rPr>
        <w:t>2</w:t>
      </w:r>
      <w:r w:rsidRPr="009B729F">
        <w:rPr>
          <w:rFonts w:ascii="Arial" w:eastAsia="Times New Roman" w:hAnsi="Arial" w:cs="Arial"/>
          <w:color w:val="778894"/>
          <w:sz w:val="24"/>
          <w:szCs w:val="24"/>
          <w:lang w:eastAsia="cs-CZ"/>
        </w:rPr>
        <w:t xml:space="preserve"> originál</w:t>
      </w:r>
      <w:r>
        <w:rPr>
          <w:rFonts w:ascii="Arial" w:eastAsia="Times New Roman" w:hAnsi="Arial" w:cs="Arial"/>
          <w:color w:val="778894"/>
          <w:sz w:val="24"/>
          <w:szCs w:val="24"/>
          <w:lang w:eastAsia="cs-CZ"/>
        </w:rPr>
        <w:t>y</w:t>
      </w:r>
      <w:r w:rsidRPr="009B729F">
        <w:rPr>
          <w:rFonts w:ascii="Arial" w:eastAsia="Times New Roman" w:hAnsi="Arial" w:cs="Arial"/>
          <w:color w:val="778894"/>
          <w:sz w:val="24"/>
          <w:szCs w:val="24"/>
          <w:lang w:eastAsia="cs-CZ"/>
        </w:rPr>
        <w:t xml:space="preserve">, </w:t>
      </w:r>
      <w:r>
        <w:rPr>
          <w:rFonts w:ascii="Arial" w:eastAsia="Times New Roman" w:hAnsi="Arial" w:cs="Arial"/>
          <w:color w:val="778894"/>
          <w:sz w:val="24"/>
          <w:szCs w:val="24"/>
          <w:lang w:eastAsia="cs-CZ"/>
        </w:rPr>
        <w:t>jeden dostává zákonný zástupce dítěte a druhý</w:t>
      </w:r>
      <w:r w:rsidRPr="009B729F">
        <w:rPr>
          <w:rFonts w:ascii="Arial" w:eastAsia="Times New Roman" w:hAnsi="Arial" w:cs="Arial"/>
          <w:color w:val="778894"/>
          <w:sz w:val="24"/>
          <w:szCs w:val="24"/>
          <w:lang w:eastAsia="cs-CZ"/>
        </w:rPr>
        <w:t xml:space="preserve"> se zakládá do spisu dítěte a je uložen na vedení školy.</w:t>
      </w:r>
      <w:r w:rsidRPr="009B729F">
        <w:rPr>
          <w:rFonts w:ascii="Arial" w:eastAsia="Times New Roman" w:hAnsi="Arial" w:cs="Arial"/>
          <w:color w:val="778894"/>
          <w:sz w:val="24"/>
          <w:szCs w:val="24"/>
          <w:lang w:eastAsia="cs-CZ"/>
        </w:rPr>
        <w:br/>
        <w:t>Zákonný zástupce dítěte může podat odvolání proti rozhodnutí ředitelky školy ve lhůtě 15 dnů, která běží od následujícího dne po doručení.</w:t>
      </w:r>
    </w:p>
    <w:p w14:paraId="5FCF9432" w14:textId="77777777" w:rsidR="003B7B52" w:rsidRDefault="003B7B52" w:rsidP="009B729F">
      <w:pPr>
        <w:shd w:val="clear" w:color="auto" w:fill="FFFFFF"/>
        <w:spacing w:after="0" w:line="240" w:lineRule="auto"/>
        <w:rPr>
          <w:rFonts w:ascii="Arial" w:eastAsia="Times New Roman" w:hAnsi="Arial" w:cs="Arial"/>
          <w:b/>
          <w:bCs/>
          <w:color w:val="E6007E"/>
          <w:sz w:val="28"/>
          <w:szCs w:val="28"/>
          <w:lang w:eastAsia="cs-CZ"/>
        </w:rPr>
      </w:pPr>
    </w:p>
    <w:p w14:paraId="37609347" w14:textId="247CB8F0" w:rsidR="00612648" w:rsidRDefault="009B729F" w:rsidP="009B729F">
      <w:pPr>
        <w:shd w:val="clear" w:color="auto" w:fill="FFFFFF"/>
        <w:spacing w:after="0" w:line="240" w:lineRule="auto"/>
        <w:rPr>
          <w:rFonts w:ascii="Roboto" w:eastAsia="Times New Roman" w:hAnsi="Roboto" w:cs="Times New Roman"/>
          <w:color w:val="778894"/>
          <w:sz w:val="21"/>
          <w:szCs w:val="21"/>
          <w:lang w:eastAsia="cs-CZ"/>
        </w:rPr>
      </w:pPr>
      <w:r w:rsidRPr="009B729F">
        <w:rPr>
          <w:rFonts w:ascii="Arial" w:eastAsia="Times New Roman" w:hAnsi="Arial" w:cs="Arial"/>
          <w:b/>
          <w:bCs/>
          <w:color w:val="E6007E"/>
          <w:sz w:val="28"/>
          <w:szCs w:val="28"/>
          <w:lang w:eastAsia="cs-CZ"/>
        </w:rPr>
        <w:t>Vydání rozhodnutí o nepřijetí k povinné školní docházce</w:t>
      </w:r>
    </w:p>
    <w:p w14:paraId="51AF46EB" w14:textId="77777777" w:rsidR="00612648" w:rsidRDefault="009B729F" w:rsidP="009B729F">
      <w:pPr>
        <w:shd w:val="clear" w:color="auto" w:fill="FFFFFF"/>
        <w:spacing w:after="0" w:line="240" w:lineRule="auto"/>
        <w:rPr>
          <w:rFonts w:ascii="Arial" w:eastAsia="Times New Roman" w:hAnsi="Arial" w:cs="Arial"/>
          <w:color w:val="778894"/>
          <w:sz w:val="24"/>
          <w:szCs w:val="24"/>
          <w:lang w:eastAsia="cs-CZ"/>
        </w:rPr>
      </w:pPr>
      <w:r w:rsidRPr="009B729F">
        <w:rPr>
          <w:rFonts w:ascii="Arial" w:eastAsia="Times New Roman" w:hAnsi="Arial" w:cs="Arial"/>
          <w:color w:val="778894"/>
          <w:sz w:val="24"/>
          <w:szCs w:val="24"/>
          <w:lang w:eastAsia="cs-CZ"/>
        </w:rPr>
        <w:t>Rozhodnutí o nepřijetí dítěte vydává ředitelka školy bezodkladně, nejpozději do 30 dnů od zahájení správního řízení. Základní škola doručí zákonnému zástupci dítěte rozhodnutí o nepřijetí do vlastních rukou.</w:t>
      </w:r>
    </w:p>
    <w:p w14:paraId="6217E3E2" w14:textId="77777777" w:rsidR="00612648" w:rsidRDefault="009B729F" w:rsidP="009B729F">
      <w:pPr>
        <w:shd w:val="clear" w:color="auto" w:fill="FFFFFF"/>
        <w:spacing w:after="0" w:line="240" w:lineRule="auto"/>
        <w:rPr>
          <w:rFonts w:ascii="Arial" w:eastAsia="Times New Roman" w:hAnsi="Arial" w:cs="Arial"/>
          <w:color w:val="778894"/>
          <w:sz w:val="24"/>
          <w:szCs w:val="24"/>
          <w:lang w:eastAsia="cs-CZ"/>
        </w:rPr>
      </w:pPr>
      <w:r w:rsidRPr="009B729F">
        <w:rPr>
          <w:rFonts w:ascii="Arial" w:eastAsia="Times New Roman" w:hAnsi="Arial" w:cs="Arial"/>
          <w:color w:val="778894"/>
          <w:sz w:val="24"/>
          <w:szCs w:val="24"/>
          <w:lang w:eastAsia="cs-CZ"/>
        </w:rPr>
        <w:t> Zákonný zástupce dítěte může podat odvolání proti rozhodnutí ředitelky školy ve lhůtě 15 dnů, která běží od následujícího dne po doručení. </w:t>
      </w:r>
    </w:p>
    <w:p w14:paraId="14C192C5" w14:textId="77777777" w:rsidR="00612648" w:rsidRDefault="009B729F" w:rsidP="009B729F">
      <w:pPr>
        <w:shd w:val="clear" w:color="auto" w:fill="FFFFFF"/>
        <w:spacing w:after="0" w:line="240" w:lineRule="auto"/>
        <w:rPr>
          <w:rFonts w:ascii="Arial" w:eastAsia="Times New Roman" w:hAnsi="Arial" w:cs="Arial"/>
          <w:color w:val="778894"/>
          <w:sz w:val="24"/>
          <w:szCs w:val="24"/>
          <w:lang w:eastAsia="cs-CZ"/>
        </w:rPr>
      </w:pPr>
      <w:r w:rsidRPr="009B729F">
        <w:rPr>
          <w:rFonts w:ascii="Arial" w:eastAsia="Times New Roman" w:hAnsi="Arial" w:cs="Arial"/>
          <w:color w:val="778894"/>
          <w:sz w:val="24"/>
          <w:szCs w:val="24"/>
          <w:lang w:eastAsia="cs-CZ"/>
        </w:rPr>
        <w:lastRenderedPageBreak/>
        <w:t xml:space="preserve">Odvolání podává zákonný zástupce prostřednictvím ředitelky základní školy, jejíž činnost vykonává Základní škola </w:t>
      </w:r>
      <w:r>
        <w:rPr>
          <w:rFonts w:ascii="Arial" w:eastAsia="Times New Roman" w:hAnsi="Arial" w:cs="Arial"/>
          <w:color w:val="778894"/>
          <w:sz w:val="24"/>
          <w:szCs w:val="24"/>
          <w:lang w:eastAsia="cs-CZ"/>
        </w:rPr>
        <w:t>Zbraslavice 190</w:t>
      </w:r>
      <w:r w:rsidR="00650052">
        <w:rPr>
          <w:rFonts w:ascii="Arial" w:eastAsia="Times New Roman" w:hAnsi="Arial" w:cs="Arial"/>
          <w:color w:val="778894"/>
          <w:sz w:val="24"/>
          <w:szCs w:val="24"/>
          <w:lang w:eastAsia="cs-CZ"/>
        </w:rPr>
        <w:t>, okres Kutná Hora.</w:t>
      </w:r>
    </w:p>
    <w:p w14:paraId="11868600" w14:textId="6EB444D5" w:rsidR="009B729F" w:rsidRPr="009B729F" w:rsidRDefault="009B729F" w:rsidP="009B729F">
      <w:pPr>
        <w:shd w:val="clear" w:color="auto" w:fill="FFFFFF"/>
        <w:spacing w:after="0" w:line="240" w:lineRule="auto"/>
        <w:rPr>
          <w:rFonts w:ascii="Roboto" w:eastAsia="Times New Roman" w:hAnsi="Roboto" w:cs="Times New Roman"/>
          <w:color w:val="778894"/>
          <w:sz w:val="21"/>
          <w:szCs w:val="21"/>
          <w:lang w:eastAsia="cs-CZ"/>
        </w:rPr>
      </w:pPr>
      <w:r w:rsidRPr="009B729F">
        <w:rPr>
          <w:rFonts w:ascii="Arial" w:eastAsia="Times New Roman" w:hAnsi="Arial" w:cs="Arial"/>
          <w:color w:val="778894"/>
          <w:sz w:val="24"/>
          <w:szCs w:val="24"/>
          <w:lang w:eastAsia="cs-CZ"/>
        </w:rPr>
        <w:t> Pokud je dítěti odklad povinné školní docházky povolen, zákonný zástupce dítěte je informován o povinnosti předškolního vzdělávání dítěte a možných způsobech jejího plnění.</w:t>
      </w:r>
    </w:p>
    <w:p w14:paraId="70CF7195" w14:textId="77777777" w:rsidR="009B729F" w:rsidRPr="009B729F" w:rsidRDefault="009B729F" w:rsidP="009B729F">
      <w:pPr>
        <w:shd w:val="clear" w:color="auto" w:fill="FFFFFF"/>
        <w:spacing w:after="0" w:line="240" w:lineRule="auto"/>
        <w:rPr>
          <w:rFonts w:ascii="Roboto" w:eastAsia="Times New Roman" w:hAnsi="Roboto" w:cs="Times New Roman"/>
          <w:color w:val="778894"/>
          <w:sz w:val="21"/>
          <w:szCs w:val="21"/>
          <w:lang w:eastAsia="cs-CZ"/>
        </w:rPr>
      </w:pPr>
      <w:r w:rsidRPr="009B729F">
        <w:rPr>
          <w:rFonts w:ascii="Arial" w:eastAsia="Times New Roman" w:hAnsi="Arial" w:cs="Arial"/>
          <w:b/>
          <w:bCs/>
          <w:color w:val="778894"/>
          <w:sz w:val="24"/>
          <w:szCs w:val="24"/>
          <w:lang w:eastAsia="cs-CZ"/>
        </w:rPr>
        <w:t> </w:t>
      </w:r>
    </w:p>
    <w:p w14:paraId="61455B2F" w14:textId="77777777" w:rsidR="009B729F" w:rsidRPr="009B729F" w:rsidRDefault="009B729F" w:rsidP="009B729F">
      <w:pPr>
        <w:shd w:val="clear" w:color="auto" w:fill="FFFFFF"/>
        <w:spacing w:after="0" w:line="240" w:lineRule="auto"/>
        <w:rPr>
          <w:rFonts w:ascii="Roboto" w:eastAsia="Times New Roman" w:hAnsi="Roboto" w:cs="Times New Roman"/>
          <w:color w:val="778894"/>
          <w:sz w:val="21"/>
          <w:szCs w:val="21"/>
          <w:lang w:eastAsia="cs-CZ"/>
        </w:rPr>
      </w:pPr>
      <w:r w:rsidRPr="009B729F">
        <w:rPr>
          <w:rFonts w:ascii="Arial" w:eastAsia="Times New Roman" w:hAnsi="Arial" w:cs="Arial"/>
          <w:b/>
          <w:bCs/>
          <w:color w:val="E6007E"/>
          <w:sz w:val="28"/>
          <w:szCs w:val="28"/>
          <w:lang w:eastAsia="cs-CZ"/>
        </w:rPr>
        <w:t>Kritéria pro přijímání dětí k plnění povinné školní docházky</w:t>
      </w:r>
    </w:p>
    <w:p w14:paraId="3CC8163B" w14:textId="1A3559C8" w:rsidR="009B729F" w:rsidRPr="009B729F" w:rsidRDefault="009B729F" w:rsidP="009B729F">
      <w:pPr>
        <w:shd w:val="clear" w:color="auto" w:fill="FFFFFF"/>
        <w:spacing w:after="0" w:line="240" w:lineRule="auto"/>
        <w:jc w:val="both"/>
        <w:rPr>
          <w:rFonts w:ascii="Roboto" w:eastAsia="Times New Roman" w:hAnsi="Roboto" w:cs="Times New Roman"/>
          <w:color w:val="778894"/>
          <w:sz w:val="21"/>
          <w:szCs w:val="21"/>
          <w:lang w:eastAsia="cs-CZ"/>
        </w:rPr>
      </w:pPr>
      <w:r w:rsidRPr="009B729F">
        <w:rPr>
          <w:rFonts w:ascii="Arial" w:eastAsia="Times New Roman" w:hAnsi="Arial" w:cs="Arial"/>
          <w:b/>
          <w:bCs/>
          <w:color w:val="778894"/>
          <w:sz w:val="24"/>
          <w:szCs w:val="24"/>
          <w:lang w:eastAsia="cs-CZ"/>
        </w:rPr>
        <w:t>Ředitelka ZŠ</w:t>
      </w:r>
      <w:r w:rsidR="00612648">
        <w:rPr>
          <w:rFonts w:ascii="Arial" w:eastAsia="Times New Roman" w:hAnsi="Arial" w:cs="Arial"/>
          <w:b/>
          <w:bCs/>
          <w:color w:val="778894"/>
          <w:sz w:val="24"/>
          <w:szCs w:val="24"/>
          <w:lang w:eastAsia="cs-CZ"/>
        </w:rPr>
        <w:t xml:space="preserve"> </w:t>
      </w:r>
      <w:r w:rsidR="00650052">
        <w:rPr>
          <w:rFonts w:ascii="Arial" w:eastAsia="Times New Roman" w:hAnsi="Arial" w:cs="Arial"/>
          <w:b/>
          <w:bCs/>
          <w:color w:val="778894"/>
          <w:sz w:val="24"/>
          <w:szCs w:val="24"/>
          <w:lang w:eastAsia="cs-CZ"/>
        </w:rPr>
        <w:t>Zbraslavice</w:t>
      </w:r>
      <w:r w:rsidRPr="009B729F">
        <w:rPr>
          <w:rFonts w:ascii="Arial" w:eastAsia="Times New Roman" w:hAnsi="Arial" w:cs="Arial"/>
          <w:b/>
          <w:bCs/>
          <w:color w:val="778894"/>
          <w:sz w:val="24"/>
          <w:szCs w:val="24"/>
          <w:lang w:eastAsia="cs-CZ"/>
        </w:rPr>
        <w:t> stanoví</w:t>
      </w:r>
      <w:r w:rsidR="00612648">
        <w:rPr>
          <w:rFonts w:ascii="Arial" w:eastAsia="Times New Roman" w:hAnsi="Arial" w:cs="Arial"/>
          <w:b/>
          <w:bCs/>
          <w:color w:val="778894"/>
          <w:sz w:val="24"/>
          <w:szCs w:val="24"/>
          <w:lang w:eastAsia="cs-CZ"/>
        </w:rPr>
        <w:t xml:space="preserve"> </w:t>
      </w:r>
      <w:r w:rsidRPr="009B729F">
        <w:rPr>
          <w:rFonts w:ascii="Arial" w:eastAsia="Times New Roman" w:hAnsi="Arial" w:cs="Arial"/>
          <w:b/>
          <w:bCs/>
          <w:color w:val="778894"/>
          <w:sz w:val="24"/>
          <w:szCs w:val="24"/>
          <w:lang w:eastAsia="cs-CZ"/>
        </w:rPr>
        <w:t>následující kritéria</w:t>
      </w:r>
      <w:r w:rsidRPr="009B729F">
        <w:rPr>
          <w:rFonts w:ascii="Arial" w:eastAsia="Times New Roman" w:hAnsi="Arial" w:cs="Arial"/>
          <w:color w:val="778894"/>
          <w:sz w:val="24"/>
          <w:szCs w:val="24"/>
          <w:lang w:eastAsia="cs-CZ"/>
        </w:rPr>
        <w:t> pro přijímání dětí do 1. ročníku základní školy k plnění povinné školní docházky v případech, kdy počet přijatých žádostí podaných zákonnými zástupci dětí překročí stanovenou kapacitu počtu žáků v prvních třídách školy.</w:t>
      </w:r>
    </w:p>
    <w:p w14:paraId="6309AE72" w14:textId="77777777" w:rsidR="009B729F" w:rsidRPr="009B729F" w:rsidRDefault="009B729F" w:rsidP="009B729F">
      <w:pPr>
        <w:shd w:val="clear" w:color="auto" w:fill="FFFFFF"/>
        <w:spacing w:after="0" w:line="240" w:lineRule="auto"/>
        <w:jc w:val="both"/>
        <w:rPr>
          <w:rFonts w:ascii="Roboto" w:eastAsia="Times New Roman" w:hAnsi="Roboto" w:cs="Times New Roman"/>
          <w:color w:val="778894"/>
          <w:sz w:val="21"/>
          <w:szCs w:val="21"/>
          <w:lang w:eastAsia="cs-CZ"/>
        </w:rPr>
      </w:pPr>
      <w:r w:rsidRPr="009B729F">
        <w:rPr>
          <w:rFonts w:ascii="Arial" w:eastAsia="Times New Roman" w:hAnsi="Arial" w:cs="Arial"/>
          <w:i/>
          <w:iCs/>
          <w:color w:val="778894"/>
          <w:sz w:val="24"/>
          <w:szCs w:val="24"/>
          <w:lang w:eastAsia="cs-CZ"/>
        </w:rPr>
        <w:t xml:space="preserve">Maximální počet žáků přijímaných do prvních tříd základní školy stanoví ředitel základní školy podle </w:t>
      </w:r>
      <w:proofErr w:type="spellStart"/>
      <w:r w:rsidRPr="009B729F">
        <w:rPr>
          <w:rFonts w:ascii="Arial" w:eastAsia="Times New Roman" w:hAnsi="Arial" w:cs="Arial"/>
          <w:i/>
          <w:iCs/>
          <w:color w:val="778894"/>
          <w:sz w:val="24"/>
          <w:szCs w:val="24"/>
          <w:lang w:eastAsia="cs-CZ"/>
        </w:rPr>
        <w:t>ust</w:t>
      </w:r>
      <w:proofErr w:type="spellEnd"/>
      <w:r w:rsidRPr="009B729F">
        <w:rPr>
          <w:rFonts w:ascii="Arial" w:eastAsia="Times New Roman" w:hAnsi="Arial" w:cs="Arial"/>
          <w:i/>
          <w:iCs/>
          <w:color w:val="778894"/>
          <w:sz w:val="24"/>
          <w:szCs w:val="24"/>
          <w:lang w:eastAsia="cs-CZ"/>
        </w:rPr>
        <w:t>. § 165 odst. 1 písm. a) školského zákona.</w:t>
      </w:r>
    </w:p>
    <w:p w14:paraId="05764387" w14:textId="61285EEA" w:rsidR="009B729F" w:rsidRPr="009B729F" w:rsidRDefault="009B729F" w:rsidP="009B729F">
      <w:pPr>
        <w:shd w:val="clear" w:color="auto" w:fill="FFFFFF"/>
        <w:spacing w:after="0" w:line="240" w:lineRule="auto"/>
        <w:jc w:val="both"/>
        <w:rPr>
          <w:rFonts w:ascii="Roboto" w:eastAsia="Times New Roman" w:hAnsi="Roboto" w:cs="Times New Roman"/>
          <w:color w:val="778894"/>
          <w:sz w:val="21"/>
          <w:szCs w:val="21"/>
          <w:lang w:eastAsia="cs-CZ"/>
        </w:rPr>
      </w:pPr>
      <w:r w:rsidRPr="009B729F">
        <w:rPr>
          <w:rFonts w:ascii="Arial" w:eastAsia="Times New Roman" w:hAnsi="Arial" w:cs="Arial"/>
          <w:b/>
          <w:bCs/>
          <w:color w:val="778894"/>
          <w:sz w:val="24"/>
          <w:szCs w:val="24"/>
          <w:lang w:eastAsia="cs-CZ"/>
        </w:rPr>
        <w:t>Do prvních tříd se přednostně přijímají děti podle následujících kritérií:</w:t>
      </w:r>
    </w:p>
    <w:p w14:paraId="65F9D304" w14:textId="77777777" w:rsidR="00650052" w:rsidRDefault="009B729F" w:rsidP="00650052">
      <w:pPr>
        <w:pStyle w:val="Odstavecseseznamem"/>
        <w:numPr>
          <w:ilvl w:val="0"/>
          <w:numId w:val="1"/>
        </w:numPr>
        <w:shd w:val="clear" w:color="auto" w:fill="FFFFFF"/>
        <w:spacing w:after="0" w:line="240" w:lineRule="auto"/>
        <w:rPr>
          <w:rFonts w:ascii="Arial" w:eastAsia="Times New Roman" w:hAnsi="Arial" w:cs="Arial"/>
          <w:color w:val="778894"/>
          <w:sz w:val="24"/>
          <w:szCs w:val="24"/>
          <w:lang w:eastAsia="cs-CZ"/>
        </w:rPr>
      </w:pPr>
      <w:r w:rsidRPr="00650052">
        <w:rPr>
          <w:rFonts w:ascii="Arial" w:eastAsia="Times New Roman" w:hAnsi="Arial" w:cs="Arial"/>
          <w:color w:val="778894"/>
          <w:sz w:val="24"/>
          <w:szCs w:val="24"/>
          <w:lang w:eastAsia="cs-CZ"/>
        </w:rPr>
        <w:t>děti s místem trvalého pobytu v</w:t>
      </w:r>
      <w:r w:rsidR="00650052" w:rsidRPr="00650052">
        <w:rPr>
          <w:rFonts w:ascii="Arial" w:eastAsia="Times New Roman" w:hAnsi="Arial" w:cs="Arial"/>
          <w:color w:val="778894"/>
          <w:sz w:val="24"/>
          <w:szCs w:val="24"/>
          <w:lang w:eastAsia="cs-CZ"/>
        </w:rPr>
        <w:t>e Zbraslavicích</w:t>
      </w:r>
      <w:r w:rsidRPr="00650052">
        <w:rPr>
          <w:rFonts w:ascii="Arial" w:eastAsia="Times New Roman" w:hAnsi="Arial" w:cs="Arial"/>
          <w:color w:val="778894"/>
          <w:sz w:val="24"/>
          <w:szCs w:val="24"/>
          <w:lang w:eastAsia="cs-CZ"/>
        </w:rPr>
        <w:t>,</w:t>
      </w:r>
    </w:p>
    <w:p w14:paraId="71507051" w14:textId="77777777" w:rsidR="00650052" w:rsidRDefault="009B729F" w:rsidP="00650052">
      <w:pPr>
        <w:pStyle w:val="Odstavecseseznamem"/>
        <w:numPr>
          <w:ilvl w:val="0"/>
          <w:numId w:val="1"/>
        </w:numPr>
        <w:shd w:val="clear" w:color="auto" w:fill="FFFFFF"/>
        <w:spacing w:after="0" w:line="240" w:lineRule="auto"/>
        <w:rPr>
          <w:rFonts w:ascii="Arial" w:eastAsia="Times New Roman" w:hAnsi="Arial" w:cs="Arial"/>
          <w:color w:val="778894"/>
          <w:sz w:val="24"/>
          <w:szCs w:val="24"/>
          <w:lang w:eastAsia="cs-CZ"/>
        </w:rPr>
      </w:pPr>
      <w:r w:rsidRPr="00650052">
        <w:rPr>
          <w:rFonts w:ascii="Arial" w:eastAsia="Times New Roman" w:hAnsi="Arial" w:cs="Arial"/>
          <w:color w:val="778894"/>
          <w:sz w:val="24"/>
          <w:szCs w:val="24"/>
          <w:lang w:eastAsia="cs-CZ"/>
        </w:rPr>
        <w:t xml:space="preserve">děti s místem trvalého pobytu mimo </w:t>
      </w:r>
      <w:r w:rsidR="00650052">
        <w:rPr>
          <w:rFonts w:ascii="Arial" w:eastAsia="Times New Roman" w:hAnsi="Arial" w:cs="Arial"/>
          <w:color w:val="778894"/>
          <w:sz w:val="24"/>
          <w:szCs w:val="24"/>
          <w:lang w:eastAsia="cs-CZ"/>
        </w:rPr>
        <w:t>Zbraslavice,</w:t>
      </w:r>
      <w:r w:rsidRPr="00650052">
        <w:rPr>
          <w:rFonts w:ascii="Arial" w:eastAsia="Times New Roman" w:hAnsi="Arial" w:cs="Arial"/>
          <w:color w:val="778894"/>
          <w:sz w:val="24"/>
          <w:szCs w:val="24"/>
          <w:lang w:eastAsia="cs-CZ"/>
        </w:rPr>
        <w:t xml:space="preserve"> jejichž sourozenec je již žákem této základní školy,</w:t>
      </w:r>
    </w:p>
    <w:p w14:paraId="25094C0A" w14:textId="6FEDB321" w:rsidR="009B729F" w:rsidRPr="00650052" w:rsidRDefault="009B729F" w:rsidP="00650052">
      <w:pPr>
        <w:pStyle w:val="Odstavecseseznamem"/>
        <w:numPr>
          <w:ilvl w:val="0"/>
          <w:numId w:val="1"/>
        </w:numPr>
        <w:shd w:val="clear" w:color="auto" w:fill="FFFFFF"/>
        <w:spacing w:after="0" w:line="240" w:lineRule="auto"/>
        <w:rPr>
          <w:rFonts w:ascii="Arial" w:eastAsia="Times New Roman" w:hAnsi="Arial" w:cs="Arial"/>
          <w:color w:val="778894"/>
          <w:sz w:val="24"/>
          <w:szCs w:val="24"/>
          <w:lang w:eastAsia="cs-CZ"/>
        </w:rPr>
      </w:pPr>
      <w:r w:rsidRPr="00650052">
        <w:rPr>
          <w:rFonts w:ascii="Arial" w:eastAsia="Times New Roman" w:hAnsi="Arial" w:cs="Arial"/>
          <w:color w:val="778894"/>
          <w:sz w:val="24"/>
          <w:szCs w:val="24"/>
          <w:lang w:eastAsia="cs-CZ"/>
        </w:rPr>
        <w:t xml:space="preserve">děti s místem trvalého pobytu mimo </w:t>
      </w:r>
      <w:r w:rsidR="00650052">
        <w:rPr>
          <w:rFonts w:ascii="Arial" w:eastAsia="Times New Roman" w:hAnsi="Arial" w:cs="Arial"/>
          <w:color w:val="778894"/>
          <w:sz w:val="24"/>
          <w:szCs w:val="24"/>
          <w:lang w:eastAsia="cs-CZ"/>
        </w:rPr>
        <w:t>Zbraslavice</w:t>
      </w:r>
      <w:r w:rsidRPr="00650052">
        <w:rPr>
          <w:rFonts w:ascii="Arial" w:eastAsia="Times New Roman" w:hAnsi="Arial" w:cs="Arial"/>
          <w:color w:val="778894"/>
          <w:sz w:val="24"/>
          <w:szCs w:val="24"/>
          <w:lang w:eastAsia="cs-CZ"/>
        </w:rPr>
        <w:t>.</w:t>
      </w:r>
    </w:p>
    <w:p w14:paraId="70B6E5BC" w14:textId="162C4407" w:rsidR="009B729F" w:rsidRPr="009B729F" w:rsidRDefault="009B729F" w:rsidP="009B729F">
      <w:pPr>
        <w:shd w:val="clear" w:color="auto" w:fill="FFFFFF"/>
        <w:spacing w:after="0" w:line="240" w:lineRule="auto"/>
        <w:jc w:val="both"/>
        <w:rPr>
          <w:rFonts w:ascii="Roboto" w:eastAsia="Times New Roman" w:hAnsi="Roboto" w:cs="Times New Roman"/>
          <w:color w:val="778894"/>
          <w:sz w:val="21"/>
          <w:szCs w:val="21"/>
          <w:lang w:eastAsia="cs-CZ"/>
        </w:rPr>
      </w:pPr>
      <w:r w:rsidRPr="009B729F">
        <w:rPr>
          <w:rFonts w:ascii="Arial" w:eastAsia="Times New Roman" w:hAnsi="Arial" w:cs="Arial"/>
          <w:color w:val="778894"/>
          <w:sz w:val="24"/>
          <w:szCs w:val="24"/>
          <w:lang w:eastAsia="cs-CZ"/>
        </w:rPr>
        <w:t>Žáci budou přijímání postupně podle jednotlivých kritérií. Nejdříve se přijímají žáci dle 1., poté dle 2.</w:t>
      </w:r>
      <w:r w:rsidR="00F455BA">
        <w:rPr>
          <w:rFonts w:ascii="Arial" w:eastAsia="Times New Roman" w:hAnsi="Arial" w:cs="Arial"/>
          <w:color w:val="778894"/>
          <w:sz w:val="24"/>
          <w:szCs w:val="24"/>
          <w:lang w:eastAsia="cs-CZ"/>
        </w:rPr>
        <w:t>,3</w:t>
      </w:r>
      <w:r w:rsidRPr="009B729F">
        <w:rPr>
          <w:rFonts w:ascii="Arial" w:eastAsia="Times New Roman" w:hAnsi="Arial" w:cs="Arial"/>
          <w:color w:val="778894"/>
          <w:sz w:val="24"/>
          <w:szCs w:val="24"/>
          <w:lang w:eastAsia="cs-CZ"/>
        </w:rPr>
        <w:t>. kritéria.</w:t>
      </w:r>
    </w:p>
    <w:p w14:paraId="33984FCA" w14:textId="5005F3FF" w:rsidR="009B729F" w:rsidRPr="009B729F" w:rsidRDefault="009B729F" w:rsidP="009B729F">
      <w:pPr>
        <w:shd w:val="clear" w:color="auto" w:fill="FFFFFF"/>
        <w:spacing w:after="0" w:line="240" w:lineRule="auto"/>
        <w:jc w:val="both"/>
        <w:rPr>
          <w:rFonts w:ascii="Roboto" w:eastAsia="Times New Roman" w:hAnsi="Roboto" w:cs="Times New Roman"/>
          <w:color w:val="778894"/>
          <w:sz w:val="21"/>
          <w:szCs w:val="21"/>
          <w:lang w:eastAsia="cs-CZ"/>
        </w:rPr>
      </w:pPr>
      <w:r w:rsidRPr="009B729F">
        <w:rPr>
          <w:rFonts w:ascii="Arial" w:eastAsia="Times New Roman" w:hAnsi="Arial" w:cs="Arial"/>
          <w:b/>
          <w:bCs/>
          <w:i/>
          <w:iCs/>
          <w:color w:val="778894"/>
          <w:sz w:val="24"/>
          <w:szCs w:val="24"/>
          <w:lang w:eastAsia="cs-CZ"/>
        </w:rPr>
        <w:t xml:space="preserve">Pro naplnění daného kritéria jsou rozhodné informace uvedené žadatelem o přijetí – zákonným zástupcem </w:t>
      </w:r>
      <w:proofErr w:type="gramStart"/>
      <w:r w:rsidRPr="009B729F">
        <w:rPr>
          <w:rFonts w:ascii="Arial" w:eastAsia="Times New Roman" w:hAnsi="Arial" w:cs="Arial"/>
          <w:b/>
          <w:bCs/>
          <w:i/>
          <w:iCs/>
          <w:color w:val="778894"/>
          <w:sz w:val="24"/>
          <w:szCs w:val="24"/>
          <w:lang w:eastAsia="cs-CZ"/>
        </w:rPr>
        <w:t>dítěte -</w:t>
      </w:r>
      <w:r w:rsidR="00F455BA">
        <w:rPr>
          <w:rFonts w:ascii="Arial" w:eastAsia="Times New Roman" w:hAnsi="Arial" w:cs="Arial"/>
          <w:b/>
          <w:bCs/>
          <w:i/>
          <w:iCs/>
          <w:color w:val="778894"/>
          <w:sz w:val="24"/>
          <w:szCs w:val="24"/>
          <w:lang w:eastAsia="cs-CZ"/>
        </w:rPr>
        <w:t xml:space="preserve"> </w:t>
      </w:r>
      <w:bookmarkStart w:id="0" w:name="_GoBack"/>
      <w:bookmarkEnd w:id="0"/>
      <w:r w:rsidRPr="009B729F">
        <w:rPr>
          <w:rFonts w:ascii="Arial" w:eastAsia="Times New Roman" w:hAnsi="Arial" w:cs="Arial"/>
          <w:b/>
          <w:bCs/>
          <w:i/>
          <w:iCs/>
          <w:color w:val="778894"/>
          <w:sz w:val="24"/>
          <w:szCs w:val="24"/>
          <w:lang w:eastAsia="cs-CZ"/>
        </w:rPr>
        <w:t>v</w:t>
      </w:r>
      <w:proofErr w:type="gramEnd"/>
      <w:r w:rsidRPr="009B729F">
        <w:rPr>
          <w:rFonts w:ascii="Arial" w:eastAsia="Times New Roman" w:hAnsi="Arial" w:cs="Arial"/>
          <w:b/>
          <w:bCs/>
          <w:i/>
          <w:iCs/>
          <w:color w:val="778894"/>
          <w:sz w:val="24"/>
          <w:szCs w:val="24"/>
          <w:lang w:eastAsia="cs-CZ"/>
        </w:rPr>
        <w:t xml:space="preserve"> žádosti o přijetí v den zápisu do první třídy.</w:t>
      </w:r>
    </w:p>
    <w:p w14:paraId="7539C0D6" w14:textId="77777777" w:rsidR="009B729F" w:rsidRPr="009B729F" w:rsidRDefault="009B729F" w:rsidP="009B729F">
      <w:pPr>
        <w:shd w:val="clear" w:color="auto" w:fill="FFFFFF"/>
        <w:spacing w:after="0" w:line="240" w:lineRule="auto"/>
        <w:jc w:val="both"/>
        <w:rPr>
          <w:rFonts w:ascii="Roboto" w:eastAsia="Times New Roman" w:hAnsi="Roboto" w:cs="Times New Roman"/>
          <w:color w:val="778894"/>
          <w:sz w:val="21"/>
          <w:szCs w:val="21"/>
          <w:lang w:eastAsia="cs-CZ"/>
        </w:rPr>
      </w:pPr>
      <w:r w:rsidRPr="009B729F">
        <w:rPr>
          <w:rFonts w:ascii="Arial" w:eastAsia="Times New Roman" w:hAnsi="Arial" w:cs="Arial"/>
          <w:i/>
          <w:iCs/>
          <w:color w:val="778894"/>
          <w:sz w:val="24"/>
          <w:szCs w:val="24"/>
          <w:lang w:eastAsia="cs-CZ"/>
        </w:rPr>
        <w:t>Poznámka: U cizinců se za trvalý pobyt považuje též vízum s délkou pobytu nad 90 dnů nebo povolení k dlouhodobému pobytu.</w:t>
      </w:r>
    </w:p>
    <w:p w14:paraId="43A7C462" w14:textId="77777777" w:rsidR="009B729F" w:rsidRPr="009B729F" w:rsidRDefault="009B729F" w:rsidP="009B729F">
      <w:pPr>
        <w:shd w:val="clear" w:color="auto" w:fill="FFFFFF"/>
        <w:spacing w:after="0" w:line="240" w:lineRule="auto"/>
        <w:rPr>
          <w:rFonts w:ascii="Roboto" w:eastAsia="Times New Roman" w:hAnsi="Roboto" w:cs="Times New Roman"/>
          <w:color w:val="778894"/>
          <w:sz w:val="21"/>
          <w:szCs w:val="21"/>
          <w:lang w:eastAsia="cs-CZ"/>
        </w:rPr>
      </w:pPr>
      <w:r w:rsidRPr="009B729F">
        <w:rPr>
          <w:rFonts w:ascii="Arial" w:eastAsia="Times New Roman" w:hAnsi="Arial" w:cs="Arial"/>
          <w:color w:val="778894"/>
          <w:sz w:val="24"/>
          <w:szCs w:val="24"/>
          <w:lang w:eastAsia="cs-CZ"/>
        </w:rPr>
        <w:t> </w:t>
      </w:r>
    </w:p>
    <w:p w14:paraId="1D4144AA" w14:textId="77777777" w:rsidR="006A24AE" w:rsidRDefault="006A24AE"/>
    <w:sectPr w:rsidR="006A2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55DB0"/>
    <w:multiLevelType w:val="hybridMultilevel"/>
    <w:tmpl w:val="55DC5116"/>
    <w:lvl w:ilvl="0" w:tplc="2ECC8EDE">
      <w:start w:val="1"/>
      <w:numFmt w:val="decimal"/>
      <w:lvlText w:val="%1)"/>
      <w:lvlJc w:val="left"/>
      <w:pPr>
        <w:ind w:left="495" w:hanging="360"/>
      </w:pPr>
      <w:rPr>
        <w:rFonts w:hint="default"/>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9F"/>
    <w:rsid w:val="00163E1D"/>
    <w:rsid w:val="003B7B52"/>
    <w:rsid w:val="00612648"/>
    <w:rsid w:val="00650052"/>
    <w:rsid w:val="006A24AE"/>
    <w:rsid w:val="007E504A"/>
    <w:rsid w:val="009B729F"/>
    <w:rsid w:val="00F455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58BE"/>
  <w15:chartTrackingRefBased/>
  <w15:docId w15:val="{B81E042C-3EDD-4B78-9006-1BABB0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0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718354">
      <w:bodyDiv w:val="1"/>
      <w:marLeft w:val="0"/>
      <w:marRight w:val="0"/>
      <w:marTop w:val="0"/>
      <w:marBottom w:val="0"/>
      <w:divBdr>
        <w:top w:val="none" w:sz="0" w:space="0" w:color="auto"/>
        <w:left w:val="none" w:sz="0" w:space="0" w:color="auto"/>
        <w:bottom w:val="none" w:sz="0" w:space="0" w:color="auto"/>
        <w:right w:val="none" w:sz="0" w:space="0" w:color="auto"/>
      </w:divBdr>
      <w:divsChild>
        <w:div w:id="25991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3807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Milena Kyzourová</dc:creator>
  <cp:keywords/>
  <dc:description/>
  <cp:lastModifiedBy>Milena Kyzourová</cp:lastModifiedBy>
  <cp:revision>2</cp:revision>
  <dcterms:created xsi:type="dcterms:W3CDTF">2022-03-06T15:40:00Z</dcterms:created>
  <dcterms:modified xsi:type="dcterms:W3CDTF">2022-03-06T15:40:00Z</dcterms:modified>
</cp:coreProperties>
</file>